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8835B" w14:textId="05A78169" w:rsidR="001F2C66" w:rsidRPr="009A24D6" w:rsidRDefault="001F2C66" w:rsidP="00C276E3">
      <w:pPr>
        <w:jc w:val="both"/>
        <w:rPr>
          <w:rFonts w:ascii="Century Gothic" w:hAnsi="Century Gothic"/>
        </w:rPr>
      </w:pPr>
    </w:p>
    <w:p w14:paraId="061C5D1C" w14:textId="6919DC10" w:rsidR="009A24D6" w:rsidRDefault="009A24D6" w:rsidP="00C276E3">
      <w:pPr>
        <w:jc w:val="both"/>
        <w:rPr>
          <w:rFonts w:ascii="Century Gothic" w:hAnsi="Century Gothic"/>
        </w:rPr>
      </w:pPr>
    </w:p>
    <w:p w14:paraId="201C420F" w14:textId="771EF0AB" w:rsidR="007D0975" w:rsidRDefault="007D0975" w:rsidP="00C276E3">
      <w:pPr>
        <w:jc w:val="both"/>
        <w:rPr>
          <w:rFonts w:ascii="Century Gothic" w:hAnsi="Century Gothic"/>
        </w:rPr>
      </w:pPr>
    </w:p>
    <w:p w14:paraId="7903CB4D" w14:textId="219B3A7E" w:rsidR="007D0975" w:rsidRDefault="007D0975" w:rsidP="00C276E3">
      <w:pPr>
        <w:jc w:val="both"/>
        <w:rPr>
          <w:rFonts w:ascii="Century Gothic" w:hAnsi="Century Gothic"/>
        </w:rPr>
      </w:pPr>
    </w:p>
    <w:p w14:paraId="2350D3A1" w14:textId="77777777" w:rsidR="007D0975" w:rsidRPr="009A24D6" w:rsidRDefault="007D0975" w:rsidP="00C276E3">
      <w:pPr>
        <w:jc w:val="both"/>
        <w:rPr>
          <w:rFonts w:ascii="Century Gothic" w:hAnsi="Century Gothic"/>
        </w:rPr>
      </w:pPr>
    </w:p>
    <w:p w14:paraId="0C4B306F" w14:textId="77777777" w:rsidR="007D0975" w:rsidRDefault="0026522C" w:rsidP="007D0975">
      <w:pPr>
        <w:ind w:left="1416" w:firstLine="708"/>
        <w:jc w:val="center"/>
        <w:rPr>
          <w:rFonts w:ascii="Century Gothic" w:hAnsi="Century Gothic"/>
          <w:b/>
          <w:bCs/>
          <w:sz w:val="24"/>
          <w:szCs w:val="24"/>
        </w:rPr>
      </w:pPr>
      <w:r w:rsidRPr="007D0975">
        <w:rPr>
          <w:rFonts w:ascii="Century Gothic" w:hAnsi="Century Gothic"/>
          <w:b/>
          <w:bCs/>
          <w:sz w:val="24"/>
          <w:szCs w:val="24"/>
        </w:rPr>
        <w:t xml:space="preserve">Concertation des riverains de la rue de Cantallops pour </w:t>
      </w:r>
    </w:p>
    <w:p w14:paraId="50B47A3A" w14:textId="05A45485" w:rsidR="009A24D6" w:rsidRPr="007D0975" w:rsidRDefault="0026522C" w:rsidP="007D0975">
      <w:pPr>
        <w:ind w:left="1416" w:firstLine="708"/>
        <w:jc w:val="center"/>
        <w:rPr>
          <w:rFonts w:ascii="Century Gothic" w:hAnsi="Century Gothic"/>
          <w:b/>
          <w:bCs/>
          <w:sz w:val="24"/>
          <w:szCs w:val="24"/>
        </w:rPr>
      </w:pPr>
      <w:proofErr w:type="gramStart"/>
      <w:r w:rsidRPr="007D0975">
        <w:rPr>
          <w:rFonts w:ascii="Century Gothic" w:hAnsi="Century Gothic"/>
          <w:b/>
          <w:bCs/>
          <w:sz w:val="24"/>
          <w:szCs w:val="24"/>
        </w:rPr>
        <w:t>un</w:t>
      </w:r>
      <w:proofErr w:type="gramEnd"/>
      <w:r w:rsidRPr="007D0975">
        <w:rPr>
          <w:rFonts w:ascii="Century Gothic" w:hAnsi="Century Gothic"/>
          <w:b/>
          <w:bCs/>
          <w:sz w:val="24"/>
          <w:szCs w:val="24"/>
        </w:rPr>
        <w:t xml:space="preserve"> nouve</w:t>
      </w:r>
      <w:r w:rsidR="00D71DB6" w:rsidRPr="007D0975">
        <w:rPr>
          <w:rFonts w:ascii="Century Gothic" w:hAnsi="Century Gothic"/>
          <w:b/>
          <w:bCs/>
          <w:sz w:val="24"/>
          <w:szCs w:val="24"/>
        </w:rPr>
        <w:t>au sens de</w:t>
      </w:r>
      <w:r w:rsidRPr="007D0975">
        <w:rPr>
          <w:rFonts w:ascii="Century Gothic" w:hAnsi="Century Gothic"/>
          <w:b/>
          <w:bCs/>
          <w:sz w:val="24"/>
          <w:szCs w:val="24"/>
        </w:rPr>
        <w:t xml:space="preserve"> circulation</w:t>
      </w:r>
      <w:r w:rsidR="007D0975" w:rsidRPr="007D0975">
        <w:rPr>
          <w:rFonts w:ascii="Century Gothic" w:hAnsi="Century Gothic"/>
          <w:b/>
          <w:bCs/>
          <w:sz w:val="24"/>
          <w:szCs w:val="24"/>
        </w:rPr>
        <w:t xml:space="preserve"> et plus de stationnements</w:t>
      </w:r>
    </w:p>
    <w:p w14:paraId="49EDBE28" w14:textId="77777777" w:rsidR="009A24D6" w:rsidRPr="009A24D6" w:rsidRDefault="009A24D6" w:rsidP="007D0975">
      <w:pPr>
        <w:jc w:val="center"/>
        <w:rPr>
          <w:rFonts w:ascii="Century Gothic" w:hAnsi="Century Gothic"/>
        </w:rPr>
      </w:pPr>
    </w:p>
    <w:p w14:paraId="45CA9ACA" w14:textId="3B8DDC0E" w:rsidR="009A24D6" w:rsidRDefault="009A24D6" w:rsidP="00C276E3">
      <w:pPr>
        <w:jc w:val="both"/>
        <w:rPr>
          <w:rFonts w:ascii="Century Gothic" w:hAnsi="Century Gothic"/>
        </w:rPr>
      </w:pPr>
    </w:p>
    <w:p w14:paraId="4C3FD4BC" w14:textId="77777777" w:rsidR="007D0975" w:rsidRDefault="007D0975" w:rsidP="00C276E3">
      <w:pPr>
        <w:jc w:val="both"/>
        <w:rPr>
          <w:rFonts w:ascii="Century Gothic" w:hAnsi="Century Gothic"/>
        </w:rPr>
      </w:pPr>
    </w:p>
    <w:p w14:paraId="4B32B27B" w14:textId="62077CA9" w:rsidR="0026522C" w:rsidRPr="007D0975" w:rsidRDefault="0026522C" w:rsidP="007D0975">
      <w:pPr>
        <w:ind w:firstLine="708"/>
        <w:jc w:val="both"/>
        <w:rPr>
          <w:rFonts w:ascii="Century Gothic" w:hAnsi="Century Gothic"/>
          <w:sz w:val="20"/>
          <w:szCs w:val="20"/>
        </w:rPr>
      </w:pPr>
      <w:r w:rsidRPr="007D0975">
        <w:rPr>
          <w:rFonts w:ascii="Century Gothic" w:hAnsi="Century Gothic"/>
          <w:sz w:val="20"/>
          <w:szCs w:val="20"/>
        </w:rPr>
        <w:t>L</w:t>
      </w:r>
      <w:r w:rsidR="009761BE" w:rsidRPr="007D0975">
        <w:rPr>
          <w:rFonts w:ascii="Century Gothic" w:hAnsi="Century Gothic"/>
          <w:sz w:val="20"/>
          <w:szCs w:val="20"/>
        </w:rPr>
        <w:t xml:space="preserve">e </w:t>
      </w:r>
      <w:r w:rsidRPr="007D0975">
        <w:rPr>
          <w:rFonts w:ascii="Century Gothic" w:hAnsi="Century Gothic"/>
          <w:sz w:val="20"/>
          <w:szCs w:val="20"/>
        </w:rPr>
        <w:t>7</w:t>
      </w:r>
      <w:r w:rsidR="009761BE" w:rsidRPr="007D0975">
        <w:rPr>
          <w:rFonts w:ascii="Century Gothic" w:hAnsi="Century Gothic"/>
          <w:sz w:val="20"/>
          <w:szCs w:val="20"/>
        </w:rPr>
        <w:t xml:space="preserve"> novembre</w:t>
      </w:r>
      <w:r w:rsidRPr="007D0975">
        <w:rPr>
          <w:rFonts w:ascii="Century Gothic" w:hAnsi="Century Gothic"/>
          <w:sz w:val="20"/>
          <w:szCs w:val="20"/>
        </w:rPr>
        <w:t xml:space="preserve">, </w:t>
      </w:r>
      <w:r w:rsidR="00C06EB7" w:rsidRPr="007D0975">
        <w:rPr>
          <w:rFonts w:ascii="Century Gothic" w:hAnsi="Century Gothic"/>
          <w:sz w:val="20"/>
          <w:szCs w:val="20"/>
        </w:rPr>
        <w:t>M. P</w:t>
      </w:r>
      <w:r w:rsidR="007D0975" w:rsidRPr="007D0975">
        <w:rPr>
          <w:rFonts w:ascii="Century Gothic" w:hAnsi="Century Gothic"/>
          <w:sz w:val="20"/>
          <w:szCs w:val="20"/>
        </w:rPr>
        <w:t>ORTEIX</w:t>
      </w:r>
      <w:r w:rsidR="00C06EB7" w:rsidRPr="007D0975">
        <w:rPr>
          <w:rFonts w:ascii="Century Gothic" w:hAnsi="Century Gothic"/>
          <w:sz w:val="20"/>
          <w:szCs w:val="20"/>
        </w:rPr>
        <w:t>, Maire de Sorède, en présence de</w:t>
      </w:r>
      <w:r w:rsidRPr="007D0975">
        <w:rPr>
          <w:rFonts w:ascii="Century Gothic" w:hAnsi="Century Gothic"/>
          <w:sz w:val="20"/>
          <w:szCs w:val="20"/>
        </w:rPr>
        <w:t xml:space="preserve"> son adjoint,</w:t>
      </w:r>
      <w:r w:rsidR="00C06EB7" w:rsidRPr="007D0975">
        <w:rPr>
          <w:rFonts w:ascii="Century Gothic" w:hAnsi="Century Gothic"/>
          <w:sz w:val="20"/>
          <w:szCs w:val="20"/>
        </w:rPr>
        <w:t xml:space="preserve"> </w:t>
      </w:r>
      <w:r w:rsidRPr="007D0975">
        <w:rPr>
          <w:rFonts w:ascii="Century Gothic" w:hAnsi="Century Gothic"/>
          <w:sz w:val="20"/>
          <w:szCs w:val="20"/>
        </w:rPr>
        <w:t>M. J</w:t>
      </w:r>
      <w:r w:rsidR="007D0975">
        <w:rPr>
          <w:rFonts w:ascii="Century Gothic" w:hAnsi="Century Gothic"/>
          <w:sz w:val="20"/>
          <w:szCs w:val="20"/>
        </w:rPr>
        <w:t>UANOLA</w:t>
      </w:r>
      <w:r w:rsidR="00C06EB7" w:rsidRPr="007D0975">
        <w:rPr>
          <w:rFonts w:ascii="Century Gothic" w:hAnsi="Century Gothic"/>
          <w:sz w:val="20"/>
          <w:szCs w:val="20"/>
        </w:rPr>
        <w:t>,</w:t>
      </w:r>
      <w:r w:rsidRPr="007D0975">
        <w:rPr>
          <w:rFonts w:ascii="Century Gothic" w:hAnsi="Century Gothic"/>
          <w:sz w:val="20"/>
          <w:szCs w:val="20"/>
        </w:rPr>
        <w:t xml:space="preserve"> de son responsable de police M. CAST</w:t>
      </w:r>
      <w:r w:rsidR="005108E0">
        <w:rPr>
          <w:rFonts w:ascii="Century Gothic" w:hAnsi="Century Gothic"/>
          <w:sz w:val="20"/>
          <w:szCs w:val="20"/>
        </w:rPr>
        <w:t>E</w:t>
      </w:r>
      <w:r w:rsidRPr="007D0975">
        <w:rPr>
          <w:rFonts w:ascii="Century Gothic" w:hAnsi="Century Gothic"/>
          <w:sz w:val="20"/>
          <w:szCs w:val="20"/>
        </w:rPr>
        <w:t>LNAUD et de la directrice des Services, Mme BAISSET, réunissait les riverains de la rue de Cantallops. Il s’agissait de proposer une solution au</w:t>
      </w:r>
      <w:r w:rsidR="00D71DB6" w:rsidRPr="007D0975">
        <w:rPr>
          <w:rFonts w:ascii="Century Gothic" w:hAnsi="Century Gothic"/>
          <w:sz w:val="20"/>
          <w:szCs w:val="20"/>
        </w:rPr>
        <w:t>x</w:t>
      </w:r>
      <w:r w:rsidRPr="007D0975">
        <w:rPr>
          <w:rFonts w:ascii="Century Gothic" w:hAnsi="Century Gothic"/>
          <w:sz w:val="20"/>
          <w:szCs w:val="20"/>
        </w:rPr>
        <w:t xml:space="preserve"> problème</w:t>
      </w:r>
      <w:r w:rsidR="00D71DB6" w:rsidRPr="007D0975">
        <w:rPr>
          <w:rFonts w:ascii="Century Gothic" w:hAnsi="Century Gothic"/>
          <w:sz w:val="20"/>
          <w:szCs w:val="20"/>
        </w:rPr>
        <w:t>s</w:t>
      </w:r>
      <w:r w:rsidRPr="007D0975">
        <w:rPr>
          <w:rFonts w:ascii="Century Gothic" w:hAnsi="Century Gothic"/>
          <w:sz w:val="20"/>
          <w:szCs w:val="20"/>
        </w:rPr>
        <w:t xml:space="preserve"> de stationnement liés à l’activité du centre de soins qui s’y est récemment implanté avec succès.</w:t>
      </w:r>
    </w:p>
    <w:p w14:paraId="6245DAC1" w14:textId="413AA77C" w:rsidR="0026522C" w:rsidRPr="007D0975" w:rsidRDefault="0026522C" w:rsidP="00C276E3">
      <w:pPr>
        <w:jc w:val="both"/>
        <w:rPr>
          <w:rFonts w:ascii="Century Gothic" w:hAnsi="Century Gothic"/>
          <w:sz w:val="20"/>
          <w:szCs w:val="20"/>
        </w:rPr>
      </w:pPr>
      <w:r w:rsidRPr="007D0975">
        <w:rPr>
          <w:rFonts w:ascii="Century Gothic" w:hAnsi="Century Gothic"/>
          <w:sz w:val="20"/>
          <w:szCs w:val="20"/>
        </w:rPr>
        <w:t xml:space="preserve">Après discussions, </w:t>
      </w:r>
      <w:r w:rsidR="00D71DB6" w:rsidRPr="007D0975">
        <w:rPr>
          <w:rFonts w:ascii="Century Gothic" w:hAnsi="Century Gothic"/>
          <w:sz w:val="20"/>
          <w:szCs w:val="20"/>
        </w:rPr>
        <w:t xml:space="preserve">quelques </w:t>
      </w:r>
      <w:r w:rsidRPr="007D0975">
        <w:rPr>
          <w:rFonts w:ascii="Century Gothic" w:hAnsi="Century Gothic"/>
          <w:sz w:val="20"/>
          <w:szCs w:val="20"/>
        </w:rPr>
        <w:t xml:space="preserve">interpellations entre voisins ou </w:t>
      </w:r>
      <w:r w:rsidR="00D71DB6" w:rsidRPr="007D0975">
        <w:rPr>
          <w:rFonts w:ascii="Century Gothic" w:hAnsi="Century Gothic"/>
          <w:sz w:val="20"/>
          <w:szCs w:val="20"/>
        </w:rPr>
        <w:t>à l’égard de</w:t>
      </w:r>
      <w:r w:rsidRPr="007D0975">
        <w:rPr>
          <w:rFonts w:ascii="Century Gothic" w:hAnsi="Century Gothic"/>
          <w:sz w:val="20"/>
          <w:szCs w:val="20"/>
        </w:rPr>
        <w:t xml:space="preserve"> M. le Maire, l’assemblée acquiesce à la proposition </w:t>
      </w:r>
      <w:r w:rsidR="00D71DB6" w:rsidRPr="007D0975">
        <w:rPr>
          <w:rFonts w:ascii="Century Gothic" w:hAnsi="Century Gothic"/>
          <w:sz w:val="20"/>
          <w:szCs w:val="20"/>
        </w:rPr>
        <w:t>du 1</w:t>
      </w:r>
      <w:r w:rsidR="00D71DB6" w:rsidRPr="007D0975">
        <w:rPr>
          <w:rFonts w:ascii="Century Gothic" w:hAnsi="Century Gothic"/>
          <w:sz w:val="20"/>
          <w:szCs w:val="20"/>
          <w:vertAlign w:val="superscript"/>
        </w:rPr>
        <w:t>er</w:t>
      </w:r>
      <w:r w:rsidR="00D71DB6" w:rsidRPr="007D0975">
        <w:rPr>
          <w:rFonts w:ascii="Century Gothic" w:hAnsi="Century Gothic"/>
          <w:sz w:val="20"/>
          <w:szCs w:val="20"/>
        </w:rPr>
        <w:t xml:space="preserve"> magistrat de la commune</w:t>
      </w:r>
      <w:r w:rsidRPr="007D0975">
        <w:rPr>
          <w:rFonts w:ascii="Century Gothic" w:hAnsi="Century Gothic"/>
          <w:sz w:val="20"/>
          <w:szCs w:val="20"/>
        </w:rPr>
        <w:t> :</w:t>
      </w:r>
    </w:p>
    <w:p w14:paraId="4B6C82FA" w14:textId="40A15AC7" w:rsidR="0026522C" w:rsidRPr="007D0975" w:rsidRDefault="0026522C" w:rsidP="007D0975">
      <w:pPr>
        <w:pStyle w:val="Paragraphedeliste"/>
        <w:numPr>
          <w:ilvl w:val="0"/>
          <w:numId w:val="3"/>
        </w:numPr>
        <w:ind w:left="0" w:firstLine="360"/>
        <w:jc w:val="both"/>
        <w:rPr>
          <w:rFonts w:ascii="Century Gothic" w:hAnsi="Century Gothic"/>
          <w:sz w:val="20"/>
          <w:szCs w:val="20"/>
        </w:rPr>
      </w:pPr>
      <w:r w:rsidRPr="007D0975">
        <w:rPr>
          <w:rFonts w:ascii="Century Gothic" w:hAnsi="Century Gothic"/>
          <w:sz w:val="20"/>
          <w:szCs w:val="20"/>
        </w:rPr>
        <w:t>En janvier prochain, la rue de Cantallops sera mise en sens unique, permettant ainsi d’y matérialiser des place</w:t>
      </w:r>
      <w:r w:rsidR="00D71DB6" w:rsidRPr="007D0975">
        <w:rPr>
          <w:rFonts w:ascii="Century Gothic" w:hAnsi="Century Gothic"/>
          <w:sz w:val="20"/>
          <w:szCs w:val="20"/>
        </w:rPr>
        <w:t>s</w:t>
      </w:r>
      <w:r w:rsidRPr="007D0975">
        <w:rPr>
          <w:rFonts w:ascii="Century Gothic" w:hAnsi="Century Gothic"/>
          <w:sz w:val="20"/>
          <w:szCs w:val="20"/>
        </w:rPr>
        <w:t xml:space="preserve"> de stationnements, en respectant bien évidemment les sorties des </w:t>
      </w:r>
      <w:r w:rsidR="00D71DB6" w:rsidRPr="007D0975">
        <w:rPr>
          <w:rFonts w:ascii="Century Gothic" w:hAnsi="Century Gothic"/>
          <w:sz w:val="20"/>
          <w:szCs w:val="20"/>
        </w:rPr>
        <w:t>maisons riveraines</w:t>
      </w:r>
      <w:r w:rsidRPr="007D0975">
        <w:rPr>
          <w:rFonts w:ascii="Century Gothic" w:hAnsi="Century Gothic"/>
          <w:sz w:val="20"/>
          <w:szCs w:val="20"/>
        </w:rPr>
        <w:t xml:space="preserve">. Ces emplacements seront matérialisés en présence des </w:t>
      </w:r>
      <w:r w:rsidR="00D71DB6" w:rsidRPr="007D0975">
        <w:rPr>
          <w:rFonts w:ascii="Century Gothic" w:hAnsi="Century Gothic"/>
          <w:sz w:val="20"/>
          <w:szCs w:val="20"/>
        </w:rPr>
        <w:t>habitants</w:t>
      </w:r>
      <w:r w:rsidRPr="007D0975">
        <w:rPr>
          <w:rFonts w:ascii="Century Gothic" w:hAnsi="Century Gothic"/>
          <w:sz w:val="20"/>
          <w:szCs w:val="20"/>
        </w:rPr>
        <w:t>.</w:t>
      </w:r>
    </w:p>
    <w:p w14:paraId="338959D9" w14:textId="77777777" w:rsidR="007D0975" w:rsidRDefault="0026522C" w:rsidP="007D0975">
      <w:pPr>
        <w:pStyle w:val="Paragraphedeliste"/>
        <w:numPr>
          <w:ilvl w:val="0"/>
          <w:numId w:val="3"/>
        </w:numPr>
        <w:ind w:left="0" w:firstLine="360"/>
        <w:jc w:val="both"/>
        <w:rPr>
          <w:rFonts w:ascii="Century Gothic" w:hAnsi="Century Gothic"/>
          <w:sz w:val="20"/>
          <w:szCs w:val="20"/>
        </w:rPr>
      </w:pPr>
      <w:r w:rsidRPr="007D0975">
        <w:rPr>
          <w:rFonts w:ascii="Century Gothic" w:hAnsi="Century Gothic"/>
          <w:sz w:val="20"/>
          <w:szCs w:val="20"/>
        </w:rPr>
        <w:t xml:space="preserve">De même, seront </w:t>
      </w:r>
      <w:r w:rsidR="00D71DB6" w:rsidRPr="007D0975">
        <w:rPr>
          <w:rFonts w:ascii="Century Gothic" w:hAnsi="Century Gothic"/>
          <w:sz w:val="20"/>
          <w:szCs w:val="20"/>
        </w:rPr>
        <w:t>tracés</w:t>
      </w:r>
      <w:r w:rsidRPr="007D0975">
        <w:rPr>
          <w:rFonts w:ascii="Century Gothic" w:hAnsi="Century Gothic"/>
          <w:sz w:val="20"/>
          <w:szCs w:val="20"/>
        </w:rPr>
        <w:t xml:space="preserve"> les emplacements rue de Cantallops et entrée de la rue de la pinède afin de les optimiser et de faire respecter la libre circulation des piétons sur les trottoirs.</w:t>
      </w:r>
    </w:p>
    <w:p w14:paraId="4F85A77D" w14:textId="1C9FA4FE" w:rsidR="0026522C" w:rsidRPr="007D0975" w:rsidRDefault="0026522C" w:rsidP="007D0975">
      <w:pPr>
        <w:pStyle w:val="Paragraphedeliste"/>
        <w:numPr>
          <w:ilvl w:val="0"/>
          <w:numId w:val="3"/>
        </w:numPr>
        <w:ind w:left="0" w:firstLine="360"/>
        <w:jc w:val="both"/>
        <w:rPr>
          <w:rFonts w:ascii="Century Gothic" w:hAnsi="Century Gothic"/>
          <w:sz w:val="20"/>
          <w:szCs w:val="20"/>
        </w:rPr>
      </w:pPr>
      <w:r w:rsidRPr="007D0975">
        <w:rPr>
          <w:rFonts w:ascii="Century Gothic" w:hAnsi="Century Gothic"/>
          <w:sz w:val="20"/>
          <w:szCs w:val="20"/>
        </w:rPr>
        <w:t xml:space="preserve">Enfin, les professionnels de santé s’engagent à utiliser les places de stationnement rue du </w:t>
      </w:r>
      <w:proofErr w:type="spellStart"/>
      <w:r w:rsidRPr="007D0975">
        <w:rPr>
          <w:rFonts w:ascii="Century Gothic" w:hAnsi="Century Gothic"/>
          <w:sz w:val="20"/>
          <w:szCs w:val="20"/>
        </w:rPr>
        <w:t>Vell</w:t>
      </w:r>
      <w:proofErr w:type="spellEnd"/>
      <w:r w:rsidRPr="007D0975">
        <w:rPr>
          <w:rFonts w:ascii="Century Gothic" w:hAnsi="Century Gothic"/>
          <w:sz w:val="20"/>
          <w:szCs w:val="20"/>
        </w:rPr>
        <w:t xml:space="preserve"> Roure, à 100 mètres de leur établissement. La signalisation adéquate sera mise en place pour permettre ce nouvel aménagement routier.</w:t>
      </w:r>
    </w:p>
    <w:p w14:paraId="4F0F6486" w14:textId="6144429B" w:rsidR="0026522C" w:rsidRDefault="0026522C" w:rsidP="00C276E3">
      <w:pPr>
        <w:jc w:val="both"/>
        <w:rPr>
          <w:rFonts w:ascii="Century Gothic" w:hAnsi="Century Gothic"/>
          <w:sz w:val="20"/>
          <w:szCs w:val="20"/>
        </w:rPr>
      </w:pPr>
      <w:r w:rsidRPr="007D0975">
        <w:rPr>
          <w:rFonts w:ascii="Century Gothic" w:hAnsi="Century Gothic"/>
          <w:sz w:val="20"/>
          <w:szCs w:val="20"/>
        </w:rPr>
        <w:t>L’idée de réduire l’espace vert à l’entrée du lotissement pour créer de</w:t>
      </w:r>
      <w:r w:rsidR="00D71DB6" w:rsidRPr="007D0975">
        <w:rPr>
          <w:rFonts w:ascii="Century Gothic" w:hAnsi="Century Gothic"/>
          <w:sz w:val="20"/>
          <w:szCs w:val="20"/>
        </w:rPr>
        <w:t xml:space="preserve"> nouveaux</w:t>
      </w:r>
      <w:r w:rsidRPr="007D0975">
        <w:rPr>
          <w:rFonts w:ascii="Century Gothic" w:hAnsi="Century Gothic"/>
          <w:sz w:val="20"/>
          <w:szCs w:val="20"/>
        </w:rPr>
        <w:t xml:space="preserve"> </w:t>
      </w:r>
      <w:r w:rsidR="00D71DB6" w:rsidRPr="007D0975">
        <w:rPr>
          <w:rFonts w:ascii="Century Gothic" w:hAnsi="Century Gothic"/>
          <w:sz w:val="20"/>
          <w:szCs w:val="20"/>
        </w:rPr>
        <w:t>emplacements</w:t>
      </w:r>
      <w:r w:rsidRPr="007D0975">
        <w:rPr>
          <w:rFonts w:ascii="Century Gothic" w:hAnsi="Century Gothic"/>
          <w:sz w:val="20"/>
          <w:szCs w:val="20"/>
        </w:rPr>
        <w:t xml:space="preserve"> de stationnement a été catégoriquement rejetée.</w:t>
      </w:r>
    </w:p>
    <w:p w14:paraId="12BC1EDC" w14:textId="77777777" w:rsidR="007D0975" w:rsidRPr="007D0975" w:rsidRDefault="007D0975" w:rsidP="00C276E3">
      <w:pPr>
        <w:jc w:val="both"/>
        <w:rPr>
          <w:rFonts w:ascii="Century Gothic" w:hAnsi="Century Gothic"/>
          <w:sz w:val="20"/>
          <w:szCs w:val="20"/>
        </w:rPr>
      </w:pPr>
    </w:p>
    <w:p w14:paraId="35E60631" w14:textId="79059C6F" w:rsidR="0026522C" w:rsidRDefault="0026522C" w:rsidP="007D0975">
      <w:pPr>
        <w:ind w:firstLine="708"/>
        <w:jc w:val="both"/>
        <w:rPr>
          <w:rFonts w:ascii="Century Gothic" w:hAnsi="Century Gothic"/>
          <w:sz w:val="20"/>
          <w:szCs w:val="20"/>
        </w:rPr>
      </w:pPr>
      <w:r w:rsidRPr="007D0975">
        <w:rPr>
          <w:rFonts w:ascii="Century Gothic" w:hAnsi="Century Gothic"/>
          <w:sz w:val="20"/>
          <w:szCs w:val="20"/>
        </w:rPr>
        <w:t>M. le Maire clôt la réunion en remerciant les personnes d’être venues et en indiquant qu’une évaluation sera faite pour voir si la situation s’améliore.</w:t>
      </w:r>
    </w:p>
    <w:p w14:paraId="674F526C" w14:textId="77777777" w:rsidR="007D0975" w:rsidRPr="007D0975" w:rsidRDefault="007D0975" w:rsidP="00C276E3">
      <w:pPr>
        <w:jc w:val="both"/>
        <w:rPr>
          <w:rFonts w:ascii="Century Gothic" w:hAnsi="Century Gothic"/>
          <w:sz w:val="20"/>
          <w:szCs w:val="20"/>
        </w:rPr>
      </w:pPr>
    </w:p>
    <w:p w14:paraId="29230C81" w14:textId="77777777" w:rsidR="0026522C" w:rsidRDefault="0026522C" w:rsidP="00C276E3">
      <w:pPr>
        <w:jc w:val="both"/>
        <w:rPr>
          <w:rFonts w:ascii="Century Gothic" w:hAnsi="Century Gothic"/>
        </w:rPr>
      </w:pPr>
    </w:p>
    <w:p w14:paraId="143434FA" w14:textId="07897CCC" w:rsidR="009A24D6" w:rsidRDefault="007D0975" w:rsidP="007D0975">
      <w:pPr>
        <w:jc w:val="center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inline distT="0" distB="0" distL="0" distR="0" wp14:anchorId="505CD080" wp14:editId="6BE33C34">
            <wp:extent cx="5663647" cy="3248230"/>
            <wp:effectExtent l="0" t="0" r="0" b="9525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453" cy="32704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8552C9" w14:textId="68CCBA0F" w:rsidR="007D0975" w:rsidRDefault="007D0975" w:rsidP="007D0975">
      <w:pPr>
        <w:jc w:val="center"/>
        <w:rPr>
          <w:rFonts w:ascii="Century Gothic" w:hAnsi="Century Gothic"/>
        </w:rPr>
      </w:pPr>
    </w:p>
    <w:p w14:paraId="110AD361" w14:textId="2ED9751C" w:rsidR="007D0975" w:rsidRPr="009A24D6" w:rsidRDefault="007D0975" w:rsidP="007D0975">
      <w:pPr>
        <w:rPr>
          <w:rFonts w:ascii="Century Gothic" w:hAnsi="Century Gothic"/>
        </w:rPr>
      </w:pPr>
    </w:p>
    <w:sectPr w:rsidR="007D0975" w:rsidRPr="009A24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D7569"/>
    <w:multiLevelType w:val="hybridMultilevel"/>
    <w:tmpl w:val="9C18CAC0"/>
    <w:lvl w:ilvl="0" w:tplc="44DAD824">
      <w:start w:val="350"/>
      <w:numFmt w:val="bullet"/>
      <w:lvlText w:val="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B4CCB"/>
    <w:multiLevelType w:val="hybridMultilevel"/>
    <w:tmpl w:val="67BC13C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C15FE4"/>
    <w:multiLevelType w:val="hybridMultilevel"/>
    <w:tmpl w:val="AD5E78F8"/>
    <w:lvl w:ilvl="0" w:tplc="500A1D0C">
      <w:start w:val="13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9937143">
    <w:abstractNumId w:val="0"/>
  </w:num>
  <w:num w:numId="2" w16cid:durableId="524026396">
    <w:abstractNumId w:val="2"/>
  </w:num>
  <w:num w:numId="3" w16cid:durableId="19424947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4D6"/>
    <w:rsid w:val="001E4E09"/>
    <w:rsid w:val="001F2C66"/>
    <w:rsid w:val="0026522C"/>
    <w:rsid w:val="002F4D39"/>
    <w:rsid w:val="0036009C"/>
    <w:rsid w:val="003B2634"/>
    <w:rsid w:val="003C0500"/>
    <w:rsid w:val="003D3AED"/>
    <w:rsid w:val="004D3C3B"/>
    <w:rsid w:val="005108E0"/>
    <w:rsid w:val="007D0975"/>
    <w:rsid w:val="009761BE"/>
    <w:rsid w:val="009A24D6"/>
    <w:rsid w:val="00A11DEF"/>
    <w:rsid w:val="00A3307F"/>
    <w:rsid w:val="00C06EB7"/>
    <w:rsid w:val="00C276E3"/>
    <w:rsid w:val="00D11384"/>
    <w:rsid w:val="00D71DB6"/>
    <w:rsid w:val="00DE33BA"/>
    <w:rsid w:val="00E15362"/>
    <w:rsid w:val="00EB61C6"/>
    <w:rsid w:val="00EF02E3"/>
    <w:rsid w:val="00FA770D"/>
    <w:rsid w:val="00FE6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72E06CA"/>
  <w15:chartTrackingRefBased/>
  <w15:docId w15:val="{74EF11E0-3EC5-4A6C-89F3-918CF0D71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4D6"/>
    <w:pPr>
      <w:spacing w:after="0" w:line="240" w:lineRule="auto"/>
    </w:pPr>
    <w:rPr>
      <w:rFonts w:ascii="Calibri" w:eastAsia="Calibri" w:hAnsi="Calibri" w:cs="Calibri"/>
    </w:rPr>
  </w:style>
  <w:style w:type="paragraph" w:styleId="Titre1">
    <w:name w:val="heading 1"/>
    <w:basedOn w:val="Normal"/>
    <w:next w:val="Normal"/>
    <w:link w:val="Titre1Car"/>
    <w:uiPriority w:val="9"/>
    <w:qFormat/>
    <w:rsid w:val="0036009C"/>
    <w:pPr>
      <w:keepNext/>
      <w:keepLines/>
      <w:spacing w:before="240"/>
      <w:outlineLvl w:val="0"/>
    </w:pPr>
    <w:rPr>
      <w:rFonts w:eastAsiaTheme="majorEastAsia" w:cs="Mangal"/>
      <w:b/>
      <w:sz w:val="28"/>
      <w:szCs w:val="29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6009C"/>
    <w:rPr>
      <w:rFonts w:ascii="Century Gothic" w:eastAsiaTheme="majorEastAsia" w:hAnsi="Century Gothic" w:cs="Mangal"/>
      <w:b/>
      <w:sz w:val="28"/>
      <w:szCs w:val="29"/>
    </w:rPr>
  </w:style>
  <w:style w:type="paragraph" w:styleId="Paragraphedeliste">
    <w:name w:val="List Paragraph"/>
    <w:basedOn w:val="Normal"/>
    <w:uiPriority w:val="34"/>
    <w:qFormat/>
    <w:rsid w:val="009A24D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7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</dc:creator>
  <cp:keywords/>
  <dc:description/>
  <cp:lastModifiedBy>SG</cp:lastModifiedBy>
  <cp:revision>4</cp:revision>
  <cp:lastPrinted>2022-11-08T09:07:00Z</cp:lastPrinted>
  <dcterms:created xsi:type="dcterms:W3CDTF">2022-11-08T08:34:00Z</dcterms:created>
  <dcterms:modified xsi:type="dcterms:W3CDTF">2022-11-08T09:09:00Z</dcterms:modified>
</cp:coreProperties>
</file>